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 w:rsidTr="00C260CD">
        <w:trPr>
          <w:trHeight w:val="914"/>
        </w:trPr>
        <w:tc>
          <w:tcPr>
            <w:tcW w:w="1384" w:type="dxa"/>
            <w:vAlign w:val="center"/>
          </w:tcPr>
          <w:p w:rsidR="001C75F9" w:rsidRPr="00C260CD" w:rsidRDefault="00996478" w:rsidP="00C260CD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C260CD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152093" w:rsidP="00D0628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152093">
              <w:rPr>
                <w:rFonts w:asciiTheme="majorEastAsia" w:eastAsiaTheme="majorEastAsia" w:hAnsiTheme="majorEastAsia" w:hint="eastAsia"/>
                <w:sz w:val="28"/>
                <w:szCs w:val="48"/>
              </w:rPr>
              <w:t>蜂蜜还原糖含量速测包</w:t>
            </w:r>
          </w:p>
        </w:tc>
        <w:tc>
          <w:tcPr>
            <w:tcW w:w="1417" w:type="dxa"/>
            <w:vAlign w:val="center"/>
          </w:tcPr>
          <w:p w:rsidR="001C75F9" w:rsidRPr="00C260CD" w:rsidRDefault="00996478" w:rsidP="00C260CD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C260CD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>
        <w:tc>
          <w:tcPr>
            <w:tcW w:w="1384" w:type="dxa"/>
          </w:tcPr>
          <w:p w:rsidR="001C75F9" w:rsidRPr="00C260CD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C260CD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1C75F9" w:rsidRDefault="00D0628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</w:t>
            </w:r>
            <w:r w:rsidR="00996478"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次测定用量/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套</w:t>
            </w:r>
          </w:p>
        </w:tc>
        <w:tc>
          <w:tcPr>
            <w:tcW w:w="1417" w:type="dxa"/>
          </w:tcPr>
          <w:p w:rsidR="001C75F9" w:rsidRPr="00C260CD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C260CD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C260CD" w:rsidRDefault="00C260CD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>
        <w:tc>
          <w:tcPr>
            <w:tcW w:w="2840" w:type="dxa"/>
          </w:tcPr>
          <w:p w:rsidR="001C75F9" w:rsidRPr="00C260CD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C260CD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Pr="00C260CD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C260CD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Pr="00C260CD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C260CD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1C75F9">
        <w:tc>
          <w:tcPr>
            <w:tcW w:w="2840" w:type="dxa"/>
            <w:vAlign w:val="center"/>
          </w:tcPr>
          <w:p w:rsidR="001C75F9" w:rsidRDefault="00D0628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显色准确度</w:t>
            </w:r>
          </w:p>
          <w:p w:rsidR="001C75F9" w:rsidRDefault="00152093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还原糖</w:t>
            </w:r>
            <w:r w:rsidR="00996478" w:rsidRPr="00D06280">
              <w:rPr>
                <w:rFonts w:asciiTheme="majorEastAsia" w:eastAsiaTheme="majorEastAsia" w:hAnsiTheme="majorEastAsia"/>
                <w:sz w:val="28"/>
                <w:szCs w:val="4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%</w:t>
            </w:r>
          </w:p>
        </w:tc>
        <w:tc>
          <w:tcPr>
            <w:tcW w:w="3080" w:type="dxa"/>
          </w:tcPr>
          <w:p w:rsidR="00D06280" w:rsidRDefault="00152093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40</w:t>
            </w:r>
          </w:p>
          <w:p w:rsidR="00152093" w:rsidRDefault="00152093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60</w:t>
            </w:r>
          </w:p>
          <w:p w:rsidR="00152093" w:rsidRDefault="00152093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80</w:t>
            </w:r>
          </w:p>
        </w:tc>
        <w:tc>
          <w:tcPr>
            <w:tcW w:w="2602" w:type="dxa"/>
            <w:vAlign w:val="center"/>
          </w:tcPr>
          <w:p w:rsidR="001C75F9" w:rsidRDefault="00D06280" w:rsidP="00D0628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C260CD">
        <w:tc>
          <w:tcPr>
            <w:tcW w:w="2840" w:type="dxa"/>
            <w:vAlign w:val="center"/>
          </w:tcPr>
          <w:p w:rsidR="00C260CD" w:rsidRDefault="00C260C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包装成套性</w:t>
            </w:r>
          </w:p>
        </w:tc>
        <w:tc>
          <w:tcPr>
            <w:tcW w:w="3080" w:type="dxa"/>
          </w:tcPr>
          <w:p w:rsidR="00C260CD" w:rsidRDefault="00C260C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152093">
              <w:rPr>
                <w:rFonts w:asciiTheme="majorEastAsia" w:eastAsiaTheme="majorEastAsia" w:hAnsiTheme="majorEastAsia" w:hint="eastAsia"/>
                <w:sz w:val="28"/>
                <w:szCs w:val="48"/>
              </w:rPr>
              <w:t>A、B试剂各1瓶， 蜂蜜沾取板30片，检测管30只，比色卡1片</w:t>
            </w:r>
          </w:p>
        </w:tc>
        <w:tc>
          <w:tcPr>
            <w:tcW w:w="2602" w:type="dxa"/>
            <w:vAlign w:val="center"/>
          </w:tcPr>
          <w:p w:rsidR="00C260CD" w:rsidRDefault="00C260CD" w:rsidP="00D06280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C260CD" w:rsidTr="00B72041">
        <w:tc>
          <w:tcPr>
            <w:tcW w:w="2840" w:type="dxa"/>
          </w:tcPr>
          <w:p w:rsidR="00C260CD" w:rsidRDefault="00C260CD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3080" w:type="dxa"/>
          </w:tcPr>
          <w:p w:rsidR="00C260CD" w:rsidRPr="00E70958" w:rsidRDefault="00C260CD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</w:tcPr>
          <w:p w:rsidR="00C260CD" w:rsidRDefault="00C260CD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C260CD" w:rsidRDefault="00C260CD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1C75F9">
        <w:tc>
          <w:tcPr>
            <w:tcW w:w="2840" w:type="dxa"/>
            <w:vAlign w:val="center"/>
          </w:tcPr>
          <w:p w:rsidR="001C75F9" w:rsidRPr="00C260CD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C260CD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C75F9" w:rsidRDefault="00996478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C260CD" w:rsidRDefault="00C260CD">
      <w:pPr>
        <w:spacing w:line="720" w:lineRule="auto"/>
        <w:jc w:val="left"/>
        <w:rPr>
          <w:rFonts w:asciiTheme="majorEastAsia" w:eastAsiaTheme="majorEastAsia" w:hAnsiTheme="majorEastAsia" w:hint="eastAsia"/>
          <w:sz w:val="28"/>
          <w:szCs w:val="48"/>
        </w:rPr>
      </w:pPr>
    </w:p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52093"/>
    <w:rsid w:val="00175E4F"/>
    <w:rsid w:val="001C75F9"/>
    <w:rsid w:val="00235288"/>
    <w:rsid w:val="002B10D5"/>
    <w:rsid w:val="002B5191"/>
    <w:rsid w:val="003B7287"/>
    <w:rsid w:val="00513E34"/>
    <w:rsid w:val="00583598"/>
    <w:rsid w:val="005A34CE"/>
    <w:rsid w:val="00795795"/>
    <w:rsid w:val="008911E0"/>
    <w:rsid w:val="008A4ED7"/>
    <w:rsid w:val="00996478"/>
    <w:rsid w:val="00A43BB4"/>
    <w:rsid w:val="00C260CD"/>
    <w:rsid w:val="00C824AF"/>
    <w:rsid w:val="00D06280"/>
    <w:rsid w:val="00D33584"/>
    <w:rsid w:val="00DE0546"/>
    <w:rsid w:val="00EB437D"/>
    <w:rsid w:val="00F20277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2021-01-21T01:03:00Z</cp:lastPrinted>
  <dcterms:created xsi:type="dcterms:W3CDTF">2021-08-14T10:30:00Z</dcterms:created>
  <dcterms:modified xsi:type="dcterms:W3CDTF">2022-05-26T13:55:00Z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